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867"/>
        <w:gridCol w:w="2490"/>
        <w:gridCol w:w="2084"/>
      </w:tblGrid>
      <w:tr w:rsidR="002E3642">
        <w:trPr>
          <w:trHeight w:hRule="exact" w:val="1883"/>
        </w:trPr>
        <w:tc>
          <w:tcPr>
            <w:tcW w:w="5000" w:type="pct"/>
            <w:gridSpan w:val="4"/>
          </w:tcPr>
          <w:p w:rsidR="002E3642" w:rsidRDefault="00200A7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2E3642" w:rsidRDefault="00200A76">
            <w:pPr>
              <w:pStyle w:val="af2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2E3642" w:rsidTr="00C81BC8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2E3642" w:rsidRPr="005554BF" w:rsidRDefault="005554BF" w:rsidP="00C81BC8">
            <w:pPr>
              <w:tabs>
                <w:tab w:val="left" w:pos="2765"/>
              </w:tabs>
              <w:ind w:firstLine="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1505" w:type="pct"/>
            <w:vAlign w:val="bottom"/>
          </w:tcPr>
          <w:p w:rsidR="002E3642" w:rsidRPr="005554BF" w:rsidRDefault="002E3642" w:rsidP="00C81BC8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2E3642" w:rsidRPr="005554BF" w:rsidRDefault="00200A76" w:rsidP="00C81BC8">
            <w:pPr>
              <w:ind w:right="69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54B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2E3642" w:rsidRPr="005554BF" w:rsidRDefault="005554BF" w:rsidP="00C81BC8">
            <w:pPr>
              <w:ind w:firstLine="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394-П</w:t>
            </w:r>
          </w:p>
        </w:tc>
      </w:tr>
      <w:tr w:rsidR="002E3642" w:rsidTr="00C81BC8">
        <w:tc>
          <w:tcPr>
            <w:tcW w:w="5000" w:type="pct"/>
            <w:gridSpan w:val="4"/>
            <w:vAlign w:val="bottom"/>
          </w:tcPr>
          <w:p w:rsidR="002E3642" w:rsidRDefault="00200A76" w:rsidP="00C81BC8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bookmarkEnd w:id="0"/>
    <w:p w:rsidR="009547F5" w:rsidRPr="00925DCB" w:rsidRDefault="00F57ED8" w:rsidP="005554BF">
      <w:pPr>
        <w:pStyle w:val="ConsPlusTitle"/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7363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FC4850" w:rsidRPr="00FC4850"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частным инвесторам, инвестиционные проекты которых реализуются в рамках соглашений о защите и поощрении капиталовложений в соответствии с Федеральным законом от 01.04.2020 № 69-ФЗ «О защите и поощрении капиталовложений в Российской Федерации», стороной которых является Кировская область, на возмещение затрат, указанных в части 1 статьи 15 Федерального закона от 01.04.2020 № 69-ФЗ «О защите и поощрении капиталовложений в Российской Федерации»</w:t>
      </w:r>
    </w:p>
    <w:p w:rsidR="000F0382" w:rsidRDefault="00724142" w:rsidP="005554BF">
      <w:pPr>
        <w:widowControl w:val="0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2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01.04.2020 № 69-ФЗ </w:t>
      </w:r>
      <w:r w:rsidR="005554BF">
        <w:rPr>
          <w:rFonts w:ascii="Times New Roman" w:hAnsi="Times New Roman" w:cs="Times New Roman"/>
          <w:sz w:val="28"/>
          <w:szCs w:val="28"/>
        </w:rPr>
        <w:br/>
      </w:r>
      <w:r w:rsidRPr="00724142">
        <w:rPr>
          <w:rFonts w:ascii="Times New Roman" w:hAnsi="Times New Roman" w:cs="Times New Roman"/>
          <w:sz w:val="28"/>
          <w:szCs w:val="28"/>
        </w:rPr>
        <w:t xml:space="preserve">«О защите и поощрении капиталовложений в Российской Федерации» </w:t>
      </w:r>
      <w:r w:rsidR="005554BF">
        <w:rPr>
          <w:rFonts w:ascii="Times New Roman" w:hAnsi="Times New Roman" w:cs="Times New Roman"/>
          <w:sz w:val="28"/>
          <w:szCs w:val="28"/>
        </w:rPr>
        <w:br/>
      </w:r>
      <w:r w:rsidRPr="00724142">
        <w:rPr>
          <w:rFonts w:ascii="Times New Roman" w:hAnsi="Times New Roman" w:cs="Times New Roman"/>
          <w:sz w:val="28"/>
          <w:szCs w:val="28"/>
        </w:rPr>
        <w:t xml:space="preserve">(далее – Федеральный закон от 01.04.2020 № 69-ФЗ) и </w:t>
      </w:r>
      <w:r w:rsidR="00BF74CA">
        <w:rPr>
          <w:rFonts w:ascii="Times New Roman" w:hAnsi="Times New Roman" w:cs="Times New Roman"/>
          <w:sz w:val="28"/>
          <w:szCs w:val="28"/>
        </w:rPr>
        <w:t>п</w:t>
      </w:r>
      <w:r w:rsidRPr="00724142">
        <w:rPr>
          <w:rFonts w:ascii="Times New Roman" w:hAnsi="Times New Roman" w:cs="Times New Roman"/>
          <w:sz w:val="28"/>
          <w:szCs w:val="28"/>
        </w:rPr>
        <w:t>остановления Правительства Р</w:t>
      </w:r>
      <w:r w:rsidR="002732E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24142">
        <w:rPr>
          <w:rFonts w:ascii="Times New Roman" w:hAnsi="Times New Roman" w:cs="Times New Roman"/>
          <w:sz w:val="28"/>
          <w:szCs w:val="28"/>
        </w:rPr>
        <w:t>Ф</w:t>
      </w:r>
      <w:r w:rsidR="002732E3">
        <w:rPr>
          <w:rFonts w:ascii="Times New Roman" w:hAnsi="Times New Roman" w:cs="Times New Roman"/>
          <w:sz w:val="28"/>
          <w:szCs w:val="28"/>
        </w:rPr>
        <w:t>едерации</w:t>
      </w:r>
      <w:r w:rsidRPr="00724142">
        <w:rPr>
          <w:rFonts w:ascii="Times New Roman" w:hAnsi="Times New Roman" w:cs="Times New Roman"/>
          <w:sz w:val="28"/>
          <w:szCs w:val="28"/>
        </w:rPr>
        <w:t xml:space="preserve"> от 03.10.2020 № 1599 </w:t>
      </w:r>
      <w:r w:rsidR="002B7294" w:rsidRPr="002B7294">
        <w:rPr>
          <w:rFonts w:ascii="Times New Roman" w:hAnsi="Times New Roman" w:cs="Times New Roman"/>
          <w:sz w:val="28"/>
          <w:szCs w:val="28"/>
        </w:rPr>
        <w:t xml:space="preserve">«О порядке возмещения затрат, указанных в части 1 статьи 15 Федерального закона </w:t>
      </w:r>
      <w:r w:rsidR="005554BF">
        <w:rPr>
          <w:rFonts w:ascii="Times New Roman" w:hAnsi="Times New Roman" w:cs="Times New Roman"/>
          <w:sz w:val="28"/>
          <w:szCs w:val="28"/>
        </w:rPr>
        <w:br/>
      </w:r>
      <w:r w:rsidR="002B7294" w:rsidRPr="002B7294">
        <w:rPr>
          <w:rFonts w:ascii="Times New Roman" w:hAnsi="Times New Roman" w:cs="Times New Roman"/>
          <w:sz w:val="28"/>
          <w:szCs w:val="28"/>
        </w:rPr>
        <w:t>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капиталовложений»</w:t>
      </w:r>
      <w:r w:rsidR="00830E7D">
        <w:rPr>
          <w:rFonts w:ascii="Times New Roman" w:hAnsi="Times New Roman" w:cs="Times New Roman"/>
          <w:sz w:val="28"/>
          <w:szCs w:val="28"/>
        </w:rPr>
        <w:t xml:space="preserve"> в соответствии с абзацем первым части 4 статьи 15 Закона Кировской области от 02.07.2010 №</w:t>
      </w:r>
      <w:r w:rsidR="00830E7D" w:rsidRPr="00830E7D">
        <w:rPr>
          <w:rFonts w:ascii="Times New Roman" w:hAnsi="Times New Roman" w:cs="Times New Roman"/>
          <w:sz w:val="28"/>
          <w:szCs w:val="28"/>
        </w:rPr>
        <w:t xml:space="preserve"> 537-ЗО </w:t>
      </w:r>
      <w:r w:rsidR="005554BF">
        <w:rPr>
          <w:rFonts w:ascii="Times New Roman" w:hAnsi="Times New Roman" w:cs="Times New Roman"/>
          <w:sz w:val="28"/>
          <w:szCs w:val="28"/>
        </w:rPr>
        <w:br/>
      </w:r>
      <w:r w:rsidR="00830E7D">
        <w:rPr>
          <w:rFonts w:ascii="Times New Roman" w:hAnsi="Times New Roman" w:cs="Times New Roman"/>
          <w:sz w:val="28"/>
          <w:szCs w:val="28"/>
        </w:rPr>
        <w:t>«</w:t>
      </w:r>
      <w:r w:rsidR="00830E7D" w:rsidRPr="00830E7D">
        <w:rPr>
          <w:rFonts w:ascii="Times New Roman" w:hAnsi="Times New Roman" w:cs="Times New Roman"/>
          <w:sz w:val="28"/>
          <w:szCs w:val="28"/>
        </w:rPr>
        <w:t>О регулировании инвестиционной деятельности в Кировской области</w:t>
      </w:r>
      <w:r w:rsidR="00830E7D">
        <w:rPr>
          <w:rFonts w:ascii="Times New Roman" w:hAnsi="Times New Roman" w:cs="Times New Roman"/>
          <w:sz w:val="28"/>
          <w:szCs w:val="28"/>
        </w:rPr>
        <w:t>»</w:t>
      </w:r>
      <w:r w:rsidR="002B7294">
        <w:rPr>
          <w:rFonts w:ascii="Times New Roman" w:hAnsi="Times New Roman" w:cs="Times New Roman"/>
          <w:sz w:val="28"/>
          <w:szCs w:val="28"/>
        </w:rPr>
        <w:t xml:space="preserve"> </w:t>
      </w:r>
      <w:r w:rsidRPr="00724142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80DBF">
        <w:rPr>
          <w:rFonts w:ascii="Times New Roman" w:hAnsi="Times New Roman" w:cs="Times New Roman"/>
          <w:sz w:val="28"/>
          <w:szCs w:val="28"/>
        </w:rPr>
        <w:t>:</w:t>
      </w:r>
    </w:p>
    <w:p w:rsidR="000F0382" w:rsidRDefault="00724142" w:rsidP="005222DE">
      <w:pPr>
        <w:widowControl w:val="0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428C1" w:rsidRPr="00E428C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47363" w:rsidRPr="00347363">
        <w:rPr>
          <w:rFonts w:ascii="Times New Roman" w:hAnsi="Times New Roman" w:cs="Times New Roman"/>
          <w:sz w:val="28"/>
          <w:szCs w:val="28"/>
        </w:rPr>
        <w:t xml:space="preserve">предоставления субсидий из областного бюджета частным инвесторам, инвестиционные проекты которых реализуются в рамках соглашений о защите и поощрении капиталовложений в соответствии с Федеральным законом от 01.04.2020 № 69-ФЗ «О защите и поощрении капиталовложений в Российской Федерации», стороной которых является </w:t>
      </w:r>
      <w:r w:rsidR="00347363" w:rsidRPr="00347363">
        <w:rPr>
          <w:rFonts w:ascii="Times New Roman" w:hAnsi="Times New Roman" w:cs="Times New Roman"/>
          <w:sz w:val="28"/>
          <w:szCs w:val="28"/>
        </w:rPr>
        <w:lastRenderedPageBreak/>
        <w:t>Кировская область, на возмещение затрат, указанных в части 1 статьи 15 Федерального закона от 01.04.2020 № 69-ФЗ «О защите и поощрении капиталовложений в Российской Федерации»</w:t>
      </w:r>
      <w:r w:rsidR="00925DCB">
        <w:rPr>
          <w:rFonts w:ascii="Times New Roman" w:hAnsi="Times New Roman" w:cs="Times New Roman"/>
          <w:sz w:val="28"/>
          <w:szCs w:val="28"/>
        </w:rPr>
        <w:t>,</w:t>
      </w:r>
      <w:r w:rsidR="00E428C1">
        <w:rPr>
          <w:rFonts w:ascii="Times New Roman" w:hAnsi="Times New Roman" w:cs="Times New Roman"/>
          <w:sz w:val="28"/>
          <w:szCs w:val="28"/>
        </w:rPr>
        <w:t xml:space="preserve"> </w:t>
      </w:r>
      <w:r w:rsidRPr="00724142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680DBF">
        <w:rPr>
          <w:rFonts w:ascii="Times New Roman" w:hAnsi="Times New Roman" w:cs="Times New Roman"/>
          <w:sz w:val="28"/>
          <w:szCs w:val="28"/>
        </w:rPr>
        <w:t>.</w:t>
      </w:r>
    </w:p>
    <w:p w:rsidR="00724142" w:rsidRDefault="002A3667" w:rsidP="005222DE">
      <w:pPr>
        <w:widowControl w:val="0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4142" w:rsidRPr="00724142">
        <w:rPr>
          <w:rFonts w:ascii="Times New Roman" w:hAnsi="Times New Roman" w:cs="Times New Roman"/>
          <w:sz w:val="28"/>
          <w:szCs w:val="28"/>
        </w:rPr>
        <w:t xml:space="preserve"> </w:t>
      </w:r>
      <w:r w:rsidR="00932F4A">
        <w:rPr>
          <w:rFonts w:ascii="Times New Roman" w:hAnsi="Times New Roman" w:cs="Times New Roman"/>
          <w:sz w:val="28"/>
          <w:szCs w:val="28"/>
        </w:rPr>
        <w:t>Утвердить п</w:t>
      </w:r>
      <w:r w:rsidR="000F0382">
        <w:rPr>
          <w:rFonts w:ascii="Times New Roman" w:hAnsi="Times New Roman" w:cs="Times New Roman"/>
          <w:sz w:val="28"/>
          <w:szCs w:val="28"/>
        </w:rPr>
        <w:t>е</w:t>
      </w:r>
      <w:r w:rsidR="00724142" w:rsidRPr="00724142">
        <w:rPr>
          <w:rFonts w:ascii="Times New Roman" w:hAnsi="Times New Roman" w:cs="Times New Roman"/>
          <w:sz w:val="28"/>
          <w:szCs w:val="28"/>
        </w:rPr>
        <w:t xml:space="preserve">речень </w:t>
      </w:r>
      <w:r w:rsidR="00DB5FD1" w:rsidRPr="00DB5FD1">
        <w:rPr>
          <w:rFonts w:ascii="Times New Roman" w:hAnsi="Times New Roman" w:cs="Times New Roman"/>
          <w:sz w:val="28"/>
          <w:szCs w:val="28"/>
        </w:rPr>
        <w:t>исполнительны</w:t>
      </w:r>
      <w:r w:rsidR="00DB5FD1">
        <w:rPr>
          <w:rFonts w:ascii="Times New Roman" w:hAnsi="Times New Roman" w:cs="Times New Roman"/>
          <w:sz w:val="28"/>
          <w:szCs w:val="28"/>
        </w:rPr>
        <w:t>х</w:t>
      </w:r>
      <w:r w:rsidR="00DB5FD1" w:rsidRPr="00DB5FD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B5FD1">
        <w:rPr>
          <w:rFonts w:ascii="Times New Roman" w:hAnsi="Times New Roman" w:cs="Times New Roman"/>
          <w:sz w:val="28"/>
          <w:szCs w:val="28"/>
        </w:rPr>
        <w:t>ов Кировской области</w:t>
      </w:r>
      <w:r w:rsidR="00DB5FD1" w:rsidRPr="00DB5FD1">
        <w:rPr>
          <w:rFonts w:ascii="Times New Roman" w:hAnsi="Times New Roman" w:cs="Times New Roman"/>
          <w:sz w:val="28"/>
          <w:szCs w:val="28"/>
        </w:rPr>
        <w:t>, ответственны</w:t>
      </w:r>
      <w:r w:rsidR="00DB5FD1">
        <w:rPr>
          <w:rFonts w:ascii="Times New Roman" w:hAnsi="Times New Roman" w:cs="Times New Roman"/>
          <w:sz w:val="28"/>
          <w:szCs w:val="28"/>
        </w:rPr>
        <w:t>х</w:t>
      </w:r>
      <w:r w:rsidR="00DB5FD1" w:rsidRPr="00DB5FD1">
        <w:rPr>
          <w:rFonts w:ascii="Times New Roman" w:hAnsi="Times New Roman" w:cs="Times New Roman"/>
          <w:sz w:val="28"/>
          <w:szCs w:val="28"/>
        </w:rPr>
        <w:t xml:space="preserve"> за предоставление мер государственной поддержки в соответствии со статьей 15 Федерального закона </w:t>
      </w:r>
      <w:r w:rsidR="00DB5FD1">
        <w:rPr>
          <w:rFonts w:ascii="Times New Roman" w:hAnsi="Times New Roman" w:cs="Times New Roman"/>
          <w:sz w:val="28"/>
          <w:szCs w:val="28"/>
        </w:rPr>
        <w:t>от 01.04.2020 № 69-ФЗ</w:t>
      </w:r>
      <w:r w:rsidR="00DB5FD1" w:rsidRPr="00E428C1">
        <w:rPr>
          <w:rFonts w:ascii="Times New Roman" w:hAnsi="Times New Roman" w:cs="Times New Roman"/>
          <w:sz w:val="28"/>
          <w:szCs w:val="28"/>
        </w:rPr>
        <w:t xml:space="preserve"> </w:t>
      </w:r>
      <w:r w:rsidR="005554BF">
        <w:rPr>
          <w:rFonts w:ascii="Times New Roman" w:hAnsi="Times New Roman" w:cs="Times New Roman"/>
          <w:sz w:val="28"/>
          <w:szCs w:val="28"/>
        </w:rPr>
        <w:br/>
      </w:r>
      <w:r w:rsidR="00DB5FD1">
        <w:rPr>
          <w:rFonts w:ascii="Times New Roman" w:hAnsi="Times New Roman" w:cs="Times New Roman"/>
          <w:sz w:val="28"/>
          <w:szCs w:val="28"/>
        </w:rPr>
        <w:t>«</w:t>
      </w:r>
      <w:r w:rsidR="00DB5FD1" w:rsidRPr="00DB5FD1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DB5FD1">
        <w:rPr>
          <w:rFonts w:ascii="Times New Roman" w:hAnsi="Times New Roman" w:cs="Times New Roman"/>
          <w:sz w:val="28"/>
          <w:szCs w:val="28"/>
        </w:rPr>
        <w:t>»</w:t>
      </w:r>
      <w:r w:rsidR="00925DCB">
        <w:rPr>
          <w:rFonts w:ascii="Times New Roman" w:hAnsi="Times New Roman" w:cs="Times New Roman"/>
          <w:sz w:val="28"/>
          <w:szCs w:val="28"/>
        </w:rPr>
        <w:t xml:space="preserve">, </w:t>
      </w:r>
      <w:r w:rsidR="00680DBF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724142" w:rsidRPr="00724142" w:rsidRDefault="00BF74CA" w:rsidP="005222DE">
      <w:pPr>
        <w:widowControl w:val="0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4142" w:rsidRPr="00724142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</w:t>
      </w:r>
      <w:r w:rsidR="005F270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24142" w:rsidRPr="00724142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Кировской области </w:t>
      </w:r>
      <w:proofErr w:type="spellStart"/>
      <w:r w:rsidR="00724142" w:rsidRPr="00724142">
        <w:rPr>
          <w:rFonts w:ascii="Times New Roman" w:hAnsi="Times New Roman" w:cs="Times New Roman"/>
          <w:sz w:val="28"/>
          <w:szCs w:val="28"/>
        </w:rPr>
        <w:t>Сандалова</w:t>
      </w:r>
      <w:proofErr w:type="spellEnd"/>
      <w:r w:rsidR="00724142" w:rsidRPr="00724142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9C0B25" w:rsidRDefault="00BF74CA" w:rsidP="005554BF">
      <w:pPr>
        <w:widowControl w:val="0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B2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41DD9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опубликования, но не ранее вступления в силу </w:t>
      </w:r>
      <w:r w:rsidR="00911CCA">
        <w:rPr>
          <w:rFonts w:ascii="Times New Roman" w:hAnsi="Times New Roman" w:cs="Times New Roman"/>
          <w:sz w:val="28"/>
          <w:szCs w:val="28"/>
        </w:rPr>
        <w:t>з</w:t>
      </w:r>
      <w:r w:rsidR="002732E3">
        <w:rPr>
          <w:rFonts w:ascii="Times New Roman" w:hAnsi="Times New Roman" w:cs="Times New Roman"/>
          <w:sz w:val="28"/>
          <w:szCs w:val="28"/>
        </w:rPr>
        <w:t xml:space="preserve">акона Кировской области </w:t>
      </w:r>
      <w:r w:rsidR="005554BF">
        <w:rPr>
          <w:rFonts w:ascii="Times New Roman" w:hAnsi="Times New Roman" w:cs="Times New Roman"/>
          <w:sz w:val="28"/>
          <w:szCs w:val="28"/>
        </w:rPr>
        <w:br/>
      </w:r>
      <w:r w:rsidR="00B41DD9">
        <w:rPr>
          <w:rFonts w:ascii="Times New Roman" w:hAnsi="Times New Roman" w:cs="Times New Roman"/>
          <w:sz w:val="28"/>
          <w:szCs w:val="28"/>
        </w:rPr>
        <w:t>о</w:t>
      </w:r>
      <w:r w:rsidR="002732E3" w:rsidRPr="002732E3">
        <w:rPr>
          <w:rFonts w:ascii="Times New Roman" w:hAnsi="Times New Roman" w:cs="Times New Roman"/>
          <w:sz w:val="28"/>
          <w:szCs w:val="28"/>
        </w:rPr>
        <w:t>б</w:t>
      </w:r>
      <w:r w:rsidR="00B41DD9">
        <w:rPr>
          <w:rFonts w:ascii="Times New Roman" w:hAnsi="Times New Roman" w:cs="Times New Roman"/>
          <w:sz w:val="28"/>
          <w:szCs w:val="28"/>
        </w:rPr>
        <w:t xml:space="preserve"> областном </w:t>
      </w:r>
      <w:r w:rsidR="00911CCA">
        <w:rPr>
          <w:rFonts w:ascii="Times New Roman" w:hAnsi="Times New Roman" w:cs="Times New Roman"/>
          <w:sz w:val="28"/>
          <w:szCs w:val="28"/>
        </w:rPr>
        <w:t>бюджете</w:t>
      </w:r>
      <w:r w:rsidR="002732E3">
        <w:rPr>
          <w:rFonts w:ascii="Times New Roman" w:hAnsi="Times New Roman" w:cs="Times New Roman"/>
          <w:sz w:val="28"/>
          <w:szCs w:val="28"/>
        </w:rPr>
        <w:t xml:space="preserve">, </w:t>
      </w:r>
      <w:r w:rsidR="00B41DD9">
        <w:rPr>
          <w:rFonts w:ascii="Times New Roman" w:hAnsi="Times New Roman" w:cs="Times New Roman"/>
          <w:sz w:val="28"/>
          <w:szCs w:val="28"/>
        </w:rPr>
        <w:t>которым определ</w:t>
      </w:r>
      <w:r w:rsidR="00E46C3B">
        <w:rPr>
          <w:rFonts w:ascii="Times New Roman" w:hAnsi="Times New Roman" w:cs="Times New Roman"/>
          <w:sz w:val="28"/>
          <w:szCs w:val="28"/>
        </w:rPr>
        <w:t>яются</w:t>
      </w:r>
      <w:r w:rsidR="00911CCA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="00B41DD9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911CCA">
        <w:rPr>
          <w:rFonts w:ascii="Times New Roman" w:hAnsi="Times New Roman" w:cs="Times New Roman"/>
          <w:sz w:val="28"/>
          <w:szCs w:val="28"/>
        </w:rPr>
        <w:t>я</w:t>
      </w:r>
      <w:r w:rsidR="00B41DD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F2702">
        <w:rPr>
          <w:rFonts w:ascii="Times New Roman" w:hAnsi="Times New Roman" w:cs="Times New Roman"/>
          <w:sz w:val="28"/>
          <w:szCs w:val="28"/>
        </w:rPr>
        <w:t xml:space="preserve">й </w:t>
      </w:r>
      <w:r w:rsidR="005F2702" w:rsidRPr="005F2702">
        <w:rPr>
          <w:rFonts w:ascii="Times New Roman" w:hAnsi="Times New Roman" w:cs="Times New Roman"/>
          <w:sz w:val="28"/>
          <w:szCs w:val="28"/>
        </w:rPr>
        <w:t xml:space="preserve">из областного бюджета на возмещение затрат, указанных в части </w:t>
      </w:r>
      <w:r w:rsidR="00911CCA">
        <w:rPr>
          <w:rFonts w:ascii="Times New Roman" w:hAnsi="Times New Roman" w:cs="Times New Roman"/>
          <w:sz w:val="28"/>
          <w:szCs w:val="28"/>
        </w:rPr>
        <w:t xml:space="preserve">1 статьи 15 Федерального закона </w:t>
      </w:r>
      <w:r w:rsidR="005F2702" w:rsidRPr="005F2702">
        <w:rPr>
          <w:rFonts w:ascii="Times New Roman" w:hAnsi="Times New Roman" w:cs="Times New Roman"/>
          <w:sz w:val="28"/>
          <w:szCs w:val="28"/>
        </w:rPr>
        <w:t>от 01.04.2020 № 69</w:t>
      </w:r>
      <w:r w:rsidR="005F2702">
        <w:rPr>
          <w:rFonts w:ascii="Times New Roman" w:hAnsi="Times New Roman" w:cs="Times New Roman"/>
          <w:sz w:val="28"/>
          <w:szCs w:val="28"/>
        </w:rPr>
        <w:t>-ФЗ</w:t>
      </w:r>
      <w:r w:rsidR="005F2702" w:rsidRPr="005F2702">
        <w:rPr>
          <w:rFonts w:ascii="Times New Roman" w:hAnsi="Times New Roman" w:cs="Times New Roman"/>
          <w:sz w:val="28"/>
          <w:szCs w:val="28"/>
        </w:rPr>
        <w:t xml:space="preserve">, понесенных организациями, реализующими инвестиционные проекты в рамках соглашений о защите и поощрении капиталовложений, стороной которых является Кировская область, </w:t>
      </w:r>
      <w:r w:rsidR="00B41DD9">
        <w:rPr>
          <w:rFonts w:ascii="Times New Roman" w:hAnsi="Times New Roman" w:cs="Times New Roman"/>
          <w:sz w:val="28"/>
          <w:szCs w:val="28"/>
        </w:rPr>
        <w:t xml:space="preserve">и объем </w:t>
      </w:r>
      <w:r w:rsidR="00911CCA">
        <w:rPr>
          <w:rFonts w:ascii="Times New Roman" w:hAnsi="Times New Roman" w:cs="Times New Roman"/>
          <w:sz w:val="28"/>
          <w:szCs w:val="28"/>
        </w:rPr>
        <w:t>бюджетных ассигнований на их предоставление</w:t>
      </w:r>
      <w:r w:rsidR="00B41DD9">
        <w:rPr>
          <w:rFonts w:ascii="Times New Roman" w:hAnsi="Times New Roman" w:cs="Times New Roman"/>
          <w:sz w:val="28"/>
          <w:szCs w:val="28"/>
        </w:rPr>
        <w:t>.</w:t>
      </w:r>
    </w:p>
    <w:p w:rsidR="005554BF" w:rsidRPr="00C92D8F" w:rsidRDefault="005554BF" w:rsidP="005554BF">
      <w:pPr>
        <w:spacing w:befor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152929922"/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:rsidR="005554BF" w:rsidRPr="005554BF" w:rsidRDefault="005554BF" w:rsidP="005554BF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Д.А. Курдюмов</w:t>
      </w:r>
      <w:bookmarkEnd w:id="1"/>
    </w:p>
    <w:sectPr w:rsidR="005554BF" w:rsidRPr="005554BF" w:rsidSect="00980FA2">
      <w:headerReference w:type="default" r:id="rId8"/>
      <w:headerReference w:type="first" r:id="rId9"/>
      <w:pgSz w:w="11906" w:h="16838"/>
      <w:pgMar w:top="1418" w:right="73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F4C" w:rsidRDefault="00B94F4C">
      <w:r>
        <w:separator/>
      </w:r>
    </w:p>
  </w:endnote>
  <w:endnote w:type="continuationSeparator" w:id="0">
    <w:p w:rsidR="00B94F4C" w:rsidRDefault="00B9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F4C" w:rsidRDefault="00B94F4C">
      <w:r>
        <w:separator/>
      </w:r>
    </w:p>
  </w:footnote>
  <w:footnote w:type="continuationSeparator" w:id="0">
    <w:p w:rsidR="00B94F4C" w:rsidRDefault="00B9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2776733"/>
      <w:docPartObj>
        <w:docPartGallery w:val="Page Numbers (Top of Page)"/>
        <w:docPartUnique/>
      </w:docPartObj>
    </w:sdtPr>
    <w:sdtEndPr/>
    <w:sdtContent>
      <w:p w:rsidR="002E3642" w:rsidRDefault="00542B18">
        <w:pPr>
          <w:pStyle w:val="1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0A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6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3642" w:rsidRDefault="002E3642">
    <w:pPr>
      <w:pStyle w:val="1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209"/>
      <w:docPartObj>
        <w:docPartGallery w:val="Page Numbers (Top of Page)"/>
        <w:docPartUnique/>
      </w:docPartObj>
    </w:sdtPr>
    <w:sdtEndPr/>
    <w:sdtContent>
      <w:p w:rsidR="002E3642" w:rsidRDefault="00B94F4C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 w:rsidR="00C81BC8">
          <w:pict>
            <v:shape id="_x0000_i0" o:spid="_x0000_i1025" type="#_x0000_t75" style="width:37.5pt;height:47.25pt;mso-wrap-distance-left:0;mso-wrap-distance-top:0;mso-wrap-distance-right:0;mso-wrap-distance-bottom:0">
              <v:imagedata r:id="rId1" o:title=""/>
              <v:path textboxrect="0,0,0,0"/>
            </v:shape>
          </w:pict>
        </w:r>
        <w:r w:rsidR="00542B18">
          <w:rPr>
            <w:color w:val="FFFFFF" w:themeColor="background1"/>
          </w:rPr>
          <w:fldChar w:fldCharType="begin"/>
        </w:r>
        <w:r w:rsidR="00200A76">
          <w:rPr>
            <w:color w:val="FFFFFF" w:themeColor="background1"/>
          </w:rPr>
          <w:instrText xml:space="preserve"> PAGE   \* MERGEFORMAT </w:instrText>
        </w:r>
        <w:r w:rsidR="00542B18">
          <w:rPr>
            <w:color w:val="FFFFFF" w:themeColor="background1"/>
          </w:rPr>
          <w:fldChar w:fldCharType="separate"/>
        </w:r>
        <w:r w:rsidR="00815653">
          <w:rPr>
            <w:noProof/>
            <w:color w:val="FFFFFF" w:themeColor="background1"/>
          </w:rPr>
          <w:t>1</w:t>
        </w:r>
        <w:r w:rsidR="00542B18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11DE"/>
    <w:multiLevelType w:val="hybridMultilevel"/>
    <w:tmpl w:val="25E63D04"/>
    <w:lvl w:ilvl="0" w:tplc="259E6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A64A6A">
      <w:start w:val="1"/>
      <w:numFmt w:val="lowerLetter"/>
      <w:lvlText w:val="%2."/>
      <w:lvlJc w:val="left"/>
      <w:pPr>
        <w:ind w:left="1440" w:hanging="360"/>
      </w:pPr>
    </w:lvl>
    <w:lvl w:ilvl="2" w:tplc="26365D4A">
      <w:start w:val="1"/>
      <w:numFmt w:val="lowerRoman"/>
      <w:lvlText w:val="%3."/>
      <w:lvlJc w:val="right"/>
      <w:pPr>
        <w:ind w:left="2160" w:hanging="180"/>
      </w:pPr>
    </w:lvl>
    <w:lvl w:ilvl="3" w:tplc="57CCAE48">
      <w:start w:val="1"/>
      <w:numFmt w:val="decimal"/>
      <w:lvlText w:val="%4."/>
      <w:lvlJc w:val="left"/>
      <w:pPr>
        <w:ind w:left="2880" w:hanging="360"/>
      </w:pPr>
    </w:lvl>
    <w:lvl w:ilvl="4" w:tplc="A0DA4E16">
      <w:start w:val="1"/>
      <w:numFmt w:val="lowerLetter"/>
      <w:lvlText w:val="%5."/>
      <w:lvlJc w:val="left"/>
      <w:pPr>
        <w:ind w:left="3600" w:hanging="360"/>
      </w:pPr>
    </w:lvl>
    <w:lvl w:ilvl="5" w:tplc="F72E5A92">
      <w:start w:val="1"/>
      <w:numFmt w:val="lowerRoman"/>
      <w:lvlText w:val="%6."/>
      <w:lvlJc w:val="right"/>
      <w:pPr>
        <w:ind w:left="4320" w:hanging="180"/>
      </w:pPr>
    </w:lvl>
    <w:lvl w:ilvl="6" w:tplc="FA505532">
      <w:start w:val="1"/>
      <w:numFmt w:val="decimal"/>
      <w:lvlText w:val="%7."/>
      <w:lvlJc w:val="left"/>
      <w:pPr>
        <w:ind w:left="5040" w:hanging="360"/>
      </w:pPr>
    </w:lvl>
    <w:lvl w:ilvl="7" w:tplc="DA266DBE">
      <w:start w:val="1"/>
      <w:numFmt w:val="lowerLetter"/>
      <w:lvlText w:val="%8."/>
      <w:lvlJc w:val="left"/>
      <w:pPr>
        <w:ind w:left="5760" w:hanging="360"/>
      </w:pPr>
    </w:lvl>
    <w:lvl w:ilvl="8" w:tplc="782A3F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7D69"/>
    <w:multiLevelType w:val="hybridMultilevel"/>
    <w:tmpl w:val="CDD6465A"/>
    <w:lvl w:ilvl="0" w:tplc="72BE6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64C0D2">
      <w:start w:val="1"/>
      <w:numFmt w:val="lowerLetter"/>
      <w:lvlText w:val="%2."/>
      <w:lvlJc w:val="left"/>
      <w:pPr>
        <w:ind w:left="1440" w:hanging="360"/>
      </w:pPr>
    </w:lvl>
    <w:lvl w:ilvl="2" w:tplc="AB020564">
      <w:start w:val="1"/>
      <w:numFmt w:val="lowerRoman"/>
      <w:lvlText w:val="%3."/>
      <w:lvlJc w:val="right"/>
      <w:pPr>
        <w:ind w:left="2160" w:hanging="180"/>
      </w:pPr>
    </w:lvl>
    <w:lvl w:ilvl="3" w:tplc="16A61BCA">
      <w:start w:val="1"/>
      <w:numFmt w:val="decimal"/>
      <w:lvlText w:val="%4."/>
      <w:lvlJc w:val="left"/>
      <w:pPr>
        <w:ind w:left="2880" w:hanging="360"/>
      </w:pPr>
    </w:lvl>
    <w:lvl w:ilvl="4" w:tplc="53F0AE62">
      <w:start w:val="1"/>
      <w:numFmt w:val="lowerLetter"/>
      <w:lvlText w:val="%5."/>
      <w:lvlJc w:val="left"/>
      <w:pPr>
        <w:ind w:left="3600" w:hanging="360"/>
      </w:pPr>
    </w:lvl>
    <w:lvl w:ilvl="5" w:tplc="56F6846E">
      <w:start w:val="1"/>
      <w:numFmt w:val="lowerRoman"/>
      <w:lvlText w:val="%6."/>
      <w:lvlJc w:val="right"/>
      <w:pPr>
        <w:ind w:left="4320" w:hanging="180"/>
      </w:pPr>
    </w:lvl>
    <w:lvl w:ilvl="6" w:tplc="DE027A48">
      <w:start w:val="1"/>
      <w:numFmt w:val="decimal"/>
      <w:lvlText w:val="%7."/>
      <w:lvlJc w:val="left"/>
      <w:pPr>
        <w:ind w:left="5040" w:hanging="360"/>
      </w:pPr>
    </w:lvl>
    <w:lvl w:ilvl="7" w:tplc="BFCEC840">
      <w:start w:val="1"/>
      <w:numFmt w:val="lowerLetter"/>
      <w:lvlText w:val="%8."/>
      <w:lvlJc w:val="left"/>
      <w:pPr>
        <w:ind w:left="5760" w:hanging="360"/>
      </w:pPr>
    </w:lvl>
    <w:lvl w:ilvl="8" w:tplc="BA609A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10EC"/>
    <w:multiLevelType w:val="hybridMultilevel"/>
    <w:tmpl w:val="C88ACC16"/>
    <w:lvl w:ilvl="0" w:tplc="E6D88F3C">
      <w:start w:val="1"/>
      <w:numFmt w:val="decimal"/>
      <w:lvlText w:val="%1."/>
      <w:lvlJc w:val="left"/>
      <w:pPr>
        <w:ind w:left="720" w:hanging="360"/>
      </w:pPr>
    </w:lvl>
    <w:lvl w:ilvl="1" w:tplc="8C8A1CE4">
      <w:start w:val="1"/>
      <w:numFmt w:val="lowerLetter"/>
      <w:lvlText w:val="%2."/>
      <w:lvlJc w:val="left"/>
      <w:pPr>
        <w:ind w:left="1440" w:hanging="360"/>
      </w:pPr>
    </w:lvl>
    <w:lvl w:ilvl="2" w:tplc="B96028C6">
      <w:start w:val="1"/>
      <w:numFmt w:val="lowerRoman"/>
      <w:lvlText w:val="%3."/>
      <w:lvlJc w:val="right"/>
      <w:pPr>
        <w:ind w:left="2160" w:hanging="180"/>
      </w:pPr>
    </w:lvl>
    <w:lvl w:ilvl="3" w:tplc="87682828">
      <w:start w:val="1"/>
      <w:numFmt w:val="decimal"/>
      <w:lvlText w:val="%4."/>
      <w:lvlJc w:val="left"/>
      <w:pPr>
        <w:ind w:left="2880" w:hanging="360"/>
      </w:pPr>
    </w:lvl>
    <w:lvl w:ilvl="4" w:tplc="F96647E6">
      <w:start w:val="1"/>
      <w:numFmt w:val="lowerLetter"/>
      <w:lvlText w:val="%5."/>
      <w:lvlJc w:val="left"/>
      <w:pPr>
        <w:ind w:left="3600" w:hanging="360"/>
      </w:pPr>
    </w:lvl>
    <w:lvl w:ilvl="5" w:tplc="9A368F7C">
      <w:start w:val="1"/>
      <w:numFmt w:val="lowerRoman"/>
      <w:lvlText w:val="%6."/>
      <w:lvlJc w:val="right"/>
      <w:pPr>
        <w:ind w:left="4320" w:hanging="180"/>
      </w:pPr>
    </w:lvl>
    <w:lvl w:ilvl="6" w:tplc="F16EBF54">
      <w:start w:val="1"/>
      <w:numFmt w:val="decimal"/>
      <w:lvlText w:val="%7."/>
      <w:lvlJc w:val="left"/>
      <w:pPr>
        <w:ind w:left="5040" w:hanging="360"/>
      </w:pPr>
    </w:lvl>
    <w:lvl w:ilvl="7" w:tplc="7FB828EA">
      <w:start w:val="1"/>
      <w:numFmt w:val="lowerLetter"/>
      <w:lvlText w:val="%8."/>
      <w:lvlJc w:val="left"/>
      <w:pPr>
        <w:ind w:left="5760" w:hanging="360"/>
      </w:pPr>
    </w:lvl>
    <w:lvl w:ilvl="8" w:tplc="245E6B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C1C5B"/>
    <w:multiLevelType w:val="hybridMultilevel"/>
    <w:tmpl w:val="2C76EF92"/>
    <w:lvl w:ilvl="0" w:tplc="6074A3AA">
      <w:start w:val="1"/>
      <w:numFmt w:val="decimal"/>
      <w:lvlText w:val="%1."/>
      <w:lvlJc w:val="left"/>
      <w:pPr>
        <w:ind w:left="720" w:hanging="360"/>
      </w:pPr>
    </w:lvl>
    <w:lvl w:ilvl="1" w:tplc="49B618C8">
      <w:start w:val="1"/>
      <w:numFmt w:val="lowerLetter"/>
      <w:lvlText w:val="%2."/>
      <w:lvlJc w:val="left"/>
      <w:pPr>
        <w:ind w:left="1440" w:hanging="360"/>
      </w:pPr>
    </w:lvl>
    <w:lvl w:ilvl="2" w:tplc="1B9EDE5E">
      <w:start w:val="1"/>
      <w:numFmt w:val="lowerRoman"/>
      <w:lvlText w:val="%3."/>
      <w:lvlJc w:val="right"/>
      <w:pPr>
        <w:ind w:left="2160" w:hanging="180"/>
      </w:pPr>
    </w:lvl>
    <w:lvl w:ilvl="3" w:tplc="3892C102">
      <w:start w:val="1"/>
      <w:numFmt w:val="decimal"/>
      <w:lvlText w:val="%4."/>
      <w:lvlJc w:val="left"/>
      <w:pPr>
        <w:ind w:left="2880" w:hanging="360"/>
      </w:pPr>
    </w:lvl>
    <w:lvl w:ilvl="4" w:tplc="FCDE91FA">
      <w:start w:val="1"/>
      <w:numFmt w:val="lowerLetter"/>
      <w:lvlText w:val="%5."/>
      <w:lvlJc w:val="left"/>
      <w:pPr>
        <w:ind w:left="3600" w:hanging="360"/>
      </w:pPr>
    </w:lvl>
    <w:lvl w:ilvl="5" w:tplc="B818092E">
      <w:start w:val="1"/>
      <w:numFmt w:val="lowerRoman"/>
      <w:lvlText w:val="%6."/>
      <w:lvlJc w:val="right"/>
      <w:pPr>
        <w:ind w:left="4320" w:hanging="180"/>
      </w:pPr>
    </w:lvl>
    <w:lvl w:ilvl="6" w:tplc="865E6102">
      <w:start w:val="1"/>
      <w:numFmt w:val="decimal"/>
      <w:lvlText w:val="%7."/>
      <w:lvlJc w:val="left"/>
      <w:pPr>
        <w:ind w:left="5040" w:hanging="360"/>
      </w:pPr>
    </w:lvl>
    <w:lvl w:ilvl="7" w:tplc="E7485196">
      <w:start w:val="1"/>
      <w:numFmt w:val="lowerLetter"/>
      <w:lvlText w:val="%8."/>
      <w:lvlJc w:val="left"/>
      <w:pPr>
        <w:ind w:left="5760" w:hanging="360"/>
      </w:pPr>
    </w:lvl>
    <w:lvl w:ilvl="8" w:tplc="59C8AD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645BE"/>
    <w:multiLevelType w:val="hybridMultilevel"/>
    <w:tmpl w:val="9656083C"/>
    <w:lvl w:ilvl="0" w:tplc="324CFB72">
      <w:start w:val="1"/>
      <w:numFmt w:val="decimal"/>
      <w:lvlText w:val="%1."/>
      <w:lvlJc w:val="left"/>
      <w:pPr>
        <w:ind w:left="720" w:hanging="360"/>
      </w:pPr>
    </w:lvl>
    <w:lvl w:ilvl="1" w:tplc="05060030">
      <w:start w:val="1"/>
      <w:numFmt w:val="lowerLetter"/>
      <w:lvlText w:val="%2."/>
      <w:lvlJc w:val="left"/>
      <w:pPr>
        <w:ind w:left="1440" w:hanging="360"/>
      </w:pPr>
    </w:lvl>
    <w:lvl w:ilvl="2" w:tplc="98CC544C">
      <w:start w:val="1"/>
      <w:numFmt w:val="lowerRoman"/>
      <w:lvlText w:val="%3."/>
      <w:lvlJc w:val="right"/>
      <w:pPr>
        <w:ind w:left="2160" w:hanging="180"/>
      </w:pPr>
    </w:lvl>
    <w:lvl w:ilvl="3" w:tplc="46CEA634">
      <w:start w:val="1"/>
      <w:numFmt w:val="decimal"/>
      <w:lvlText w:val="%4."/>
      <w:lvlJc w:val="left"/>
      <w:pPr>
        <w:ind w:left="2880" w:hanging="360"/>
      </w:pPr>
    </w:lvl>
    <w:lvl w:ilvl="4" w:tplc="B5562A56">
      <w:start w:val="1"/>
      <w:numFmt w:val="lowerLetter"/>
      <w:lvlText w:val="%5."/>
      <w:lvlJc w:val="left"/>
      <w:pPr>
        <w:ind w:left="3600" w:hanging="360"/>
      </w:pPr>
    </w:lvl>
    <w:lvl w:ilvl="5" w:tplc="706A2C2A">
      <w:start w:val="1"/>
      <w:numFmt w:val="lowerRoman"/>
      <w:lvlText w:val="%6."/>
      <w:lvlJc w:val="right"/>
      <w:pPr>
        <w:ind w:left="4320" w:hanging="180"/>
      </w:pPr>
    </w:lvl>
    <w:lvl w:ilvl="6" w:tplc="D2CEE1EA">
      <w:start w:val="1"/>
      <w:numFmt w:val="decimal"/>
      <w:lvlText w:val="%7."/>
      <w:lvlJc w:val="left"/>
      <w:pPr>
        <w:ind w:left="5040" w:hanging="360"/>
      </w:pPr>
    </w:lvl>
    <w:lvl w:ilvl="7" w:tplc="4D6C99F4">
      <w:start w:val="1"/>
      <w:numFmt w:val="lowerLetter"/>
      <w:lvlText w:val="%8."/>
      <w:lvlJc w:val="left"/>
      <w:pPr>
        <w:ind w:left="5760" w:hanging="360"/>
      </w:pPr>
    </w:lvl>
    <w:lvl w:ilvl="8" w:tplc="97BA39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A1FEF"/>
    <w:multiLevelType w:val="hybridMultilevel"/>
    <w:tmpl w:val="B9384B5A"/>
    <w:lvl w:ilvl="0" w:tplc="34B8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A6074A">
      <w:start w:val="1"/>
      <w:numFmt w:val="lowerLetter"/>
      <w:lvlText w:val="%2."/>
      <w:lvlJc w:val="left"/>
      <w:pPr>
        <w:ind w:left="1440" w:hanging="360"/>
      </w:pPr>
    </w:lvl>
    <w:lvl w:ilvl="2" w:tplc="23C6BE96">
      <w:start w:val="1"/>
      <w:numFmt w:val="lowerRoman"/>
      <w:lvlText w:val="%3."/>
      <w:lvlJc w:val="right"/>
      <w:pPr>
        <w:ind w:left="2160" w:hanging="180"/>
      </w:pPr>
    </w:lvl>
    <w:lvl w:ilvl="3" w:tplc="0DDACD58">
      <w:start w:val="1"/>
      <w:numFmt w:val="decimal"/>
      <w:lvlText w:val="%4."/>
      <w:lvlJc w:val="left"/>
      <w:pPr>
        <w:ind w:left="2880" w:hanging="360"/>
      </w:pPr>
    </w:lvl>
    <w:lvl w:ilvl="4" w:tplc="1E32A6E0">
      <w:start w:val="1"/>
      <w:numFmt w:val="lowerLetter"/>
      <w:lvlText w:val="%5."/>
      <w:lvlJc w:val="left"/>
      <w:pPr>
        <w:ind w:left="3600" w:hanging="360"/>
      </w:pPr>
    </w:lvl>
    <w:lvl w:ilvl="5" w:tplc="65083BE6">
      <w:start w:val="1"/>
      <w:numFmt w:val="lowerRoman"/>
      <w:lvlText w:val="%6."/>
      <w:lvlJc w:val="right"/>
      <w:pPr>
        <w:ind w:left="4320" w:hanging="180"/>
      </w:pPr>
    </w:lvl>
    <w:lvl w:ilvl="6" w:tplc="46185E6C">
      <w:start w:val="1"/>
      <w:numFmt w:val="decimal"/>
      <w:lvlText w:val="%7."/>
      <w:lvlJc w:val="left"/>
      <w:pPr>
        <w:ind w:left="5040" w:hanging="360"/>
      </w:pPr>
    </w:lvl>
    <w:lvl w:ilvl="7" w:tplc="AC26C352">
      <w:start w:val="1"/>
      <w:numFmt w:val="lowerLetter"/>
      <w:lvlText w:val="%8."/>
      <w:lvlJc w:val="left"/>
      <w:pPr>
        <w:ind w:left="5760" w:hanging="360"/>
      </w:pPr>
    </w:lvl>
    <w:lvl w:ilvl="8" w:tplc="B98CD4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F4458"/>
    <w:multiLevelType w:val="hybridMultilevel"/>
    <w:tmpl w:val="5E1CB1CC"/>
    <w:lvl w:ilvl="0" w:tplc="61DE1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2245E6">
      <w:start w:val="1"/>
      <w:numFmt w:val="lowerLetter"/>
      <w:lvlText w:val="%2."/>
      <w:lvlJc w:val="left"/>
      <w:pPr>
        <w:ind w:left="1440" w:hanging="360"/>
      </w:pPr>
    </w:lvl>
    <w:lvl w:ilvl="2" w:tplc="03BE01E6">
      <w:start w:val="1"/>
      <w:numFmt w:val="lowerRoman"/>
      <w:lvlText w:val="%3."/>
      <w:lvlJc w:val="right"/>
      <w:pPr>
        <w:ind w:left="2160" w:hanging="180"/>
      </w:pPr>
    </w:lvl>
    <w:lvl w:ilvl="3" w:tplc="21087114">
      <w:start w:val="1"/>
      <w:numFmt w:val="decimal"/>
      <w:lvlText w:val="%4."/>
      <w:lvlJc w:val="left"/>
      <w:pPr>
        <w:ind w:left="2880" w:hanging="360"/>
      </w:pPr>
    </w:lvl>
    <w:lvl w:ilvl="4" w:tplc="8B7A4AC4">
      <w:start w:val="1"/>
      <w:numFmt w:val="lowerLetter"/>
      <w:lvlText w:val="%5."/>
      <w:lvlJc w:val="left"/>
      <w:pPr>
        <w:ind w:left="3600" w:hanging="360"/>
      </w:pPr>
    </w:lvl>
    <w:lvl w:ilvl="5" w:tplc="B3EA92D2">
      <w:start w:val="1"/>
      <w:numFmt w:val="lowerRoman"/>
      <w:lvlText w:val="%6."/>
      <w:lvlJc w:val="right"/>
      <w:pPr>
        <w:ind w:left="4320" w:hanging="180"/>
      </w:pPr>
    </w:lvl>
    <w:lvl w:ilvl="6" w:tplc="255CAC90">
      <w:start w:val="1"/>
      <w:numFmt w:val="decimal"/>
      <w:lvlText w:val="%7."/>
      <w:lvlJc w:val="left"/>
      <w:pPr>
        <w:ind w:left="5040" w:hanging="360"/>
      </w:pPr>
    </w:lvl>
    <w:lvl w:ilvl="7" w:tplc="B5FE6D50">
      <w:start w:val="1"/>
      <w:numFmt w:val="lowerLetter"/>
      <w:lvlText w:val="%8."/>
      <w:lvlJc w:val="left"/>
      <w:pPr>
        <w:ind w:left="5760" w:hanging="360"/>
      </w:pPr>
    </w:lvl>
    <w:lvl w:ilvl="8" w:tplc="07F823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01315"/>
    <w:multiLevelType w:val="multilevel"/>
    <w:tmpl w:val="B23C4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642"/>
    <w:rsid w:val="000063AF"/>
    <w:rsid w:val="0001770D"/>
    <w:rsid w:val="00026F36"/>
    <w:rsid w:val="00064462"/>
    <w:rsid w:val="000A03A5"/>
    <w:rsid w:val="000A09B4"/>
    <w:rsid w:val="000A628D"/>
    <w:rsid w:val="000B69DE"/>
    <w:rsid w:val="000C404A"/>
    <w:rsid w:val="000F0382"/>
    <w:rsid w:val="000F14F2"/>
    <w:rsid w:val="000F1FEB"/>
    <w:rsid w:val="00120682"/>
    <w:rsid w:val="00124CB1"/>
    <w:rsid w:val="00130F6A"/>
    <w:rsid w:val="0013472B"/>
    <w:rsid w:val="00147888"/>
    <w:rsid w:val="00153AFE"/>
    <w:rsid w:val="00157D44"/>
    <w:rsid w:val="0017300F"/>
    <w:rsid w:val="00180469"/>
    <w:rsid w:val="00187538"/>
    <w:rsid w:val="00190093"/>
    <w:rsid w:val="001D3C74"/>
    <w:rsid w:val="00200379"/>
    <w:rsid w:val="00200A76"/>
    <w:rsid w:val="0020403C"/>
    <w:rsid w:val="002400BF"/>
    <w:rsid w:val="0026248F"/>
    <w:rsid w:val="002732E3"/>
    <w:rsid w:val="002930F8"/>
    <w:rsid w:val="002A3667"/>
    <w:rsid w:val="002B7294"/>
    <w:rsid w:val="002C1633"/>
    <w:rsid w:val="002C7745"/>
    <w:rsid w:val="002E3642"/>
    <w:rsid w:val="002E4F31"/>
    <w:rsid w:val="002E6C03"/>
    <w:rsid w:val="00300CD1"/>
    <w:rsid w:val="003048E7"/>
    <w:rsid w:val="00323E5A"/>
    <w:rsid w:val="00347363"/>
    <w:rsid w:val="00387915"/>
    <w:rsid w:val="003A5DB1"/>
    <w:rsid w:val="003F40D7"/>
    <w:rsid w:val="00403EE5"/>
    <w:rsid w:val="00431745"/>
    <w:rsid w:val="004318F8"/>
    <w:rsid w:val="00453C25"/>
    <w:rsid w:val="00473F99"/>
    <w:rsid w:val="00496F93"/>
    <w:rsid w:val="004A5C40"/>
    <w:rsid w:val="004A71D4"/>
    <w:rsid w:val="004B768E"/>
    <w:rsid w:val="004C1623"/>
    <w:rsid w:val="004E14CD"/>
    <w:rsid w:val="0051051A"/>
    <w:rsid w:val="00511059"/>
    <w:rsid w:val="005222DE"/>
    <w:rsid w:val="00522EC9"/>
    <w:rsid w:val="00527503"/>
    <w:rsid w:val="00542B18"/>
    <w:rsid w:val="005554BF"/>
    <w:rsid w:val="00584877"/>
    <w:rsid w:val="005924B4"/>
    <w:rsid w:val="005963DE"/>
    <w:rsid w:val="005B247B"/>
    <w:rsid w:val="005C6B4E"/>
    <w:rsid w:val="005D337A"/>
    <w:rsid w:val="005D7401"/>
    <w:rsid w:val="005E2767"/>
    <w:rsid w:val="005F2702"/>
    <w:rsid w:val="005F4EBF"/>
    <w:rsid w:val="005F76E0"/>
    <w:rsid w:val="006008BB"/>
    <w:rsid w:val="00601074"/>
    <w:rsid w:val="006117B8"/>
    <w:rsid w:val="00641E8F"/>
    <w:rsid w:val="00660B6E"/>
    <w:rsid w:val="00680DBF"/>
    <w:rsid w:val="00682046"/>
    <w:rsid w:val="006A6472"/>
    <w:rsid w:val="006A6CAA"/>
    <w:rsid w:val="006D42FA"/>
    <w:rsid w:val="006F50F2"/>
    <w:rsid w:val="006F78E7"/>
    <w:rsid w:val="00715ACE"/>
    <w:rsid w:val="00717DEC"/>
    <w:rsid w:val="00721182"/>
    <w:rsid w:val="00721239"/>
    <w:rsid w:val="00724142"/>
    <w:rsid w:val="007501EB"/>
    <w:rsid w:val="00751860"/>
    <w:rsid w:val="007757C4"/>
    <w:rsid w:val="007A1023"/>
    <w:rsid w:val="007C0662"/>
    <w:rsid w:val="007C6093"/>
    <w:rsid w:val="007D31C7"/>
    <w:rsid w:val="007D54A3"/>
    <w:rsid w:val="007F5A11"/>
    <w:rsid w:val="00815653"/>
    <w:rsid w:val="0081757D"/>
    <w:rsid w:val="008305FB"/>
    <w:rsid w:val="00830E7D"/>
    <w:rsid w:val="00837A6D"/>
    <w:rsid w:val="00843738"/>
    <w:rsid w:val="00850F41"/>
    <w:rsid w:val="00852E51"/>
    <w:rsid w:val="008744CA"/>
    <w:rsid w:val="00897608"/>
    <w:rsid w:val="008B135A"/>
    <w:rsid w:val="008B30B7"/>
    <w:rsid w:val="008B378F"/>
    <w:rsid w:val="008B450D"/>
    <w:rsid w:val="008B4AF3"/>
    <w:rsid w:val="008E3ABD"/>
    <w:rsid w:val="009010CD"/>
    <w:rsid w:val="00911CCA"/>
    <w:rsid w:val="00925DCB"/>
    <w:rsid w:val="00932F4A"/>
    <w:rsid w:val="00941547"/>
    <w:rsid w:val="00954396"/>
    <w:rsid w:val="009547F5"/>
    <w:rsid w:val="009642F0"/>
    <w:rsid w:val="00973525"/>
    <w:rsid w:val="00980FA2"/>
    <w:rsid w:val="00982D6D"/>
    <w:rsid w:val="00991E07"/>
    <w:rsid w:val="009C0B25"/>
    <w:rsid w:val="009D59A8"/>
    <w:rsid w:val="00A1065A"/>
    <w:rsid w:val="00A206D8"/>
    <w:rsid w:val="00A30AA2"/>
    <w:rsid w:val="00A415CC"/>
    <w:rsid w:val="00A742F5"/>
    <w:rsid w:val="00AB7519"/>
    <w:rsid w:val="00AB7580"/>
    <w:rsid w:val="00AC19C3"/>
    <w:rsid w:val="00AC3679"/>
    <w:rsid w:val="00AD389D"/>
    <w:rsid w:val="00AF2023"/>
    <w:rsid w:val="00B41DD9"/>
    <w:rsid w:val="00B46768"/>
    <w:rsid w:val="00B50BA8"/>
    <w:rsid w:val="00B75F3E"/>
    <w:rsid w:val="00B82001"/>
    <w:rsid w:val="00B91C4A"/>
    <w:rsid w:val="00B94F4C"/>
    <w:rsid w:val="00BB22D8"/>
    <w:rsid w:val="00BB412D"/>
    <w:rsid w:val="00BB57F8"/>
    <w:rsid w:val="00BC0584"/>
    <w:rsid w:val="00BE4369"/>
    <w:rsid w:val="00BE4E6C"/>
    <w:rsid w:val="00BE5633"/>
    <w:rsid w:val="00BF74CA"/>
    <w:rsid w:val="00C053F4"/>
    <w:rsid w:val="00C22DF4"/>
    <w:rsid w:val="00C3059A"/>
    <w:rsid w:val="00C46458"/>
    <w:rsid w:val="00C53F5A"/>
    <w:rsid w:val="00C54FCD"/>
    <w:rsid w:val="00C662E7"/>
    <w:rsid w:val="00C74129"/>
    <w:rsid w:val="00C81BC8"/>
    <w:rsid w:val="00C879D8"/>
    <w:rsid w:val="00CA1930"/>
    <w:rsid w:val="00D01B40"/>
    <w:rsid w:val="00D06FF0"/>
    <w:rsid w:val="00D11850"/>
    <w:rsid w:val="00D27EB1"/>
    <w:rsid w:val="00D56A4E"/>
    <w:rsid w:val="00D71959"/>
    <w:rsid w:val="00D7501B"/>
    <w:rsid w:val="00D94745"/>
    <w:rsid w:val="00DA1DBB"/>
    <w:rsid w:val="00DB07E7"/>
    <w:rsid w:val="00DB383E"/>
    <w:rsid w:val="00DB5FD1"/>
    <w:rsid w:val="00DC49E9"/>
    <w:rsid w:val="00DE7260"/>
    <w:rsid w:val="00DF4B58"/>
    <w:rsid w:val="00E02CBD"/>
    <w:rsid w:val="00E14B85"/>
    <w:rsid w:val="00E3045A"/>
    <w:rsid w:val="00E32B23"/>
    <w:rsid w:val="00E339DE"/>
    <w:rsid w:val="00E41E68"/>
    <w:rsid w:val="00E428C1"/>
    <w:rsid w:val="00E46C3B"/>
    <w:rsid w:val="00E47244"/>
    <w:rsid w:val="00E53320"/>
    <w:rsid w:val="00E56465"/>
    <w:rsid w:val="00E659C1"/>
    <w:rsid w:val="00E80D07"/>
    <w:rsid w:val="00EA4EDB"/>
    <w:rsid w:val="00EB0548"/>
    <w:rsid w:val="00EC3F32"/>
    <w:rsid w:val="00EE35CD"/>
    <w:rsid w:val="00EE5BFC"/>
    <w:rsid w:val="00EF57AA"/>
    <w:rsid w:val="00EF5940"/>
    <w:rsid w:val="00F0060D"/>
    <w:rsid w:val="00F35D60"/>
    <w:rsid w:val="00F57ED8"/>
    <w:rsid w:val="00FC4850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D2FD4F6-BA4B-4E9E-A421-8E47C92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E364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E3642"/>
    <w:rPr>
      <w:sz w:val="24"/>
      <w:szCs w:val="24"/>
    </w:rPr>
  </w:style>
  <w:style w:type="character" w:customStyle="1" w:styleId="QuoteChar">
    <w:name w:val="Quote Char"/>
    <w:uiPriority w:val="29"/>
    <w:rsid w:val="002E3642"/>
    <w:rPr>
      <w:i/>
    </w:rPr>
  </w:style>
  <w:style w:type="character" w:customStyle="1" w:styleId="IntenseQuoteChar">
    <w:name w:val="Intense Quote Char"/>
    <w:uiPriority w:val="30"/>
    <w:rsid w:val="002E3642"/>
    <w:rPr>
      <w:i/>
    </w:rPr>
  </w:style>
  <w:style w:type="character" w:customStyle="1" w:styleId="FootnoteTextChar">
    <w:name w:val="Footnote Text Char"/>
    <w:uiPriority w:val="99"/>
    <w:rsid w:val="002E3642"/>
    <w:rPr>
      <w:sz w:val="18"/>
    </w:rPr>
  </w:style>
  <w:style w:type="character" w:customStyle="1" w:styleId="EndnoteTextChar">
    <w:name w:val="Endnote Text Char"/>
    <w:uiPriority w:val="99"/>
    <w:rsid w:val="002E3642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2E364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E364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E364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E364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E364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E364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E364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E364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E364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E364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E364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E364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E364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E364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E364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E364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E364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E364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E3642"/>
  </w:style>
  <w:style w:type="paragraph" w:styleId="a4">
    <w:name w:val="Title"/>
    <w:basedOn w:val="a"/>
    <w:next w:val="a"/>
    <w:link w:val="a5"/>
    <w:uiPriority w:val="10"/>
    <w:qFormat/>
    <w:rsid w:val="002E364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2E364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E364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364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E364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E364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E364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E3642"/>
    <w:rPr>
      <w:i/>
    </w:rPr>
  </w:style>
  <w:style w:type="character" w:customStyle="1" w:styleId="HeaderChar">
    <w:name w:val="Header Char"/>
    <w:basedOn w:val="a0"/>
    <w:uiPriority w:val="99"/>
    <w:rsid w:val="002E3642"/>
  </w:style>
  <w:style w:type="character" w:customStyle="1" w:styleId="FooterChar">
    <w:name w:val="Footer Char"/>
    <w:basedOn w:val="a0"/>
    <w:uiPriority w:val="99"/>
    <w:rsid w:val="002E3642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2E364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E3642"/>
  </w:style>
  <w:style w:type="table" w:customStyle="1" w:styleId="TableGridLight">
    <w:name w:val="Table Grid Light"/>
    <w:basedOn w:val="a1"/>
    <w:uiPriority w:val="59"/>
    <w:rsid w:val="002E364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E364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2E364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2E364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2E364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E364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E364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E364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E364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E364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E364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E364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E364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E364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E364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E364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E364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E364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E364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E364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E364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E364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E364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E364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E364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E364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E364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E364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364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364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364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364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364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364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E364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E364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E364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E364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E364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E364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E364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E364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E364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E364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E36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E364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364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364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364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364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364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364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E364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E3642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2E3642"/>
    <w:rPr>
      <w:sz w:val="18"/>
    </w:rPr>
  </w:style>
  <w:style w:type="character" w:styleId="ac">
    <w:name w:val="footnote reference"/>
    <w:basedOn w:val="a0"/>
    <w:uiPriority w:val="99"/>
    <w:unhideWhenUsed/>
    <w:rsid w:val="002E364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E3642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2E3642"/>
    <w:rPr>
      <w:sz w:val="20"/>
    </w:rPr>
  </w:style>
  <w:style w:type="character" w:styleId="af">
    <w:name w:val="endnote reference"/>
    <w:basedOn w:val="a0"/>
    <w:uiPriority w:val="99"/>
    <w:semiHidden/>
    <w:unhideWhenUsed/>
    <w:rsid w:val="002E364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2E3642"/>
    <w:pPr>
      <w:spacing w:after="57"/>
    </w:pPr>
  </w:style>
  <w:style w:type="paragraph" w:styleId="22">
    <w:name w:val="toc 2"/>
    <w:basedOn w:val="a"/>
    <w:next w:val="a"/>
    <w:uiPriority w:val="39"/>
    <w:unhideWhenUsed/>
    <w:rsid w:val="002E364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E364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E364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E364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E364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E364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E364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E3642"/>
    <w:pPr>
      <w:spacing w:after="57"/>
      <w:ind w:left="2268"/>
    </w:pPr>
  </w:style>
  <w:style w:type="paragraph" w:styleId="af0">
    <w:name w:val="TOC Heading"/>
    <w:uiPriority w:val="39"/>
    <w:unhideWhenUsed/>
    <w:rsid w:val="002E3642"/>
  </w:style>
  <w:style w:type="paragraph" w:styleId="af1">
    <w:name w:val="table of figures"/>
    <w:basedOn w:val="a"/>
    <w:next w:val="a"/>
    <w:uiPriority w:val="99"/>
    <w:unhideWhenUsed/>
    <w:rsid w:val="002E3642"/>
  </w:style>
  <w:style w:type="paragraph" w:customStyle="1" w:styleId="Iioaioo">
    <w:name w:val="Ii oaio?o"/>
    <w:basedOn w:val="a"/>
    <w:rsid w:val="002E3642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2E3642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E3642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2E3642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2E36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2E3642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2E3642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E3642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2E3642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2E3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E3642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2E3642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2E3642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2E3642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2E3642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2E3642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2E3642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2E3642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2E3642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2E3642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2E3642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2E3642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2E3642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2E3642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2E3642"/>
    <w:rPr>
      <w:rFonts w:eastAsiaTheme="minorEastAsia"/>
      <w:lang w:eastAsia="ru-RU"/>
    </w:rPr>
  </w:style>
  <w:style w:type="paragraph" w:customStyle="1" w:styleId="ConsPlusNonformat">
    <w:name w:val="ConsPlusNonformat"/>
    <w:rsid w:val="002E3642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E3642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3642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E3642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3642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3642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2E3642"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2E3642"/>
    <w:rPr>
      <w:color w:val="0000FF"/>
      <w:u w:val="single"/>
    </w:rPr>
  </w:style>
  <w:style w:type="paragraph" w:customStyle="1" w:styleId="17">
    <w:name w:val="Абзац1"/>
    <w:basedOn w:val="a"/>
    <w:rsid w:val="002E3642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D904-CFF3-454A-BC88-54201D7E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И. Слободина</cp:lastModifiedBy>
  <cp:revision>101</cp:revision>
  <cp:lastPrinted>2024-05-13T13:27:00Z</cp:lastPrinted>
  <dcterms:created xsi:type="dcterms:W3CDTF">2023-02-07T08:46:00Z</dcterms:created>
  <dcterms:modified xsi:type="dcterms:W3CDTF">2024-09-26T08:40:00Z</dcterms:modified>
</cp:coreProperties>
</file>